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01E73" w14:textId="77777777" w:rsidR="004105B3" w:rsidRDefault="00F94575">
      <w:pPr>
        <w:spacing w:before="67" w:after="19"/>
        <w:ind w:left="133" w:right="137"/>
        <w:jc w:val="both"/>
        <w:rPr>
          <w:sz w:val="20"/>
        </w:rPr>
      </w:pPr>
      <w:bookmarkStart w:id="0" w:name="_GoBack"/>
      <w:bookmarkEnd w:id="0"/>
      <w:r>
        <w:rPr>
          <w:b/>
          <w:sz w:val="20"/>
        </w:rPr>
        <w:t xml:space="preserve">Anexa nr. 2 </w:t>
      </w:r>
      <w:r>
        <w:rPr>
          <w:sz w:val="20"/>
        </w:rPr>
        <w:t xml:space="preserve">la </w:t>
      </w:r>
      <w:r>
        <w:rPr>
          <w:b/>
          <w:sz w:val="20"/>
        </w:rPr>
        <w:t xml:space="preserve">Ordinul Ministrului Educației </w:t>
      </w:r>
      <w:r>
        <w:rPr>
          <w:sz w:val="20"/>
        </w:rPr>
        <w:t xml:space="preserve">nr. </w:t>
      </w:r>
      <w:r>
        <w:rPr>
          <w:b/>
          <w:sz w:val="20"/>
        </w:rPr>
        <w:t xml:space="preserve">3237/05.02.2021 </w:t>
      </w:r>
      <w:r>
        <w:rPr>
          <w:sz w:val="20"/>
        </w:rPr>
        <w:t>privind aprobarea programelor pentru Evaluarea</w:t>
      </w:r>
      <w:r>
        <w:rPr>
          <w:spacing w:val="1"/>
          <w:sz w:val="20"/>
        </w:rPr>
        <w:t xml:space="preserve"> </w:t>
      </w:r>
      <w:r>
        <w:rPr>
          <w:sz w:val="20"/>
        </w:rPr>
        <w:t>Națională pentru absolvenții clasei a VIII-a și pentru probele scrise ale examenului național de bacalaureat, în anul</w:t>
      </w:r>
      <w:r>
        <w:rPr>
          <w:spacing w:val="1"/>
          <w:sz w:val="20"/>
        </w:rPr>
        <w:t xml:space="preserve"> </w:t>
      </w:r>
      <w:r>
        <w:rPr>
          <w:sz w:val="20"/>
        </w:rPr>
        <w:t>școlar</w:t>
      </w:r>
      <w:r>
        <w:rPr>
          <w:spacing w:val="1"/>
          <w:sz w:val="20"/>
        </w:rPr>
        <w:t xml:space="preserve"> </w:t>
      </w:r>
      <w:r>
        <w:rPr>
          <w:sz w:val="20"/>
        </w:rPr>
        <w:t>2020 -</w:t>
      </w:r>
      <w:r>
        <w:rPr>
          <w:spacing w:val="-2"/>
          <w:sz w:val="20"/>
        </w:rPr>
        <w:t xml:space="preserve"> </w:t>
      </w:r>
      <w:r>
        <w:rPr>
          <w:sz w:val="20"/>
        </w:rPr>
        <w:t>2021</w:t>
      </w:r>
    </w:p>
    <w:p w14:paraId="530D0FFF" w14:textId="765135C6" w:rsidR="004105B3" w:rsidRDefault="00F94575">
      <w:pPr>
        <w:pStyle w:val="BodyText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690B5F" wp14:editId="6D29C400">
                <wp:extent cx="6158230" cy="6350"/>
                <wp:effectExtent l="0" t="4445" r="0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350"/>
                          <a:chOff x="0" y="0"/>
                          <a:chExt cx="9698" cy="10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155998" id="Group 3" o:spid="_x0000_s1026" style="width:484.9pt;height:.5pt;mso-position-horizontal-relative:char;mso-position-vertical-relative:line" coordsize="9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">
                <v:rect id="Rectangle 4" o:spid="_x0000_s1027" style="position:absolute;width:96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372B8AE5" w14:textId="77777777" w:rsidR="004105B3" w:rsidRDefault="004105B3">
      <w:pPr>
        <w:pStyle w:val="BodyText"/>
        <w:rPr>
          <w:sz w:val="29"/>
        </w:rPr>
      </w:pPr>
    </w:p>
    <w:p w14:paraId="1C7C4431" w14:textId="77777777" w:rsidR="004105B3" w:rsidRDefault="00F94575">
      <w:pPr>
        <w:spacing w:before="90"/>
        <w:ind w:left="3265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EXAMEN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DISCIPLINA</w:t>
      </w:r>
    </w:p>
    <w:p w14:paraId="6650CCD6" w14:textId="77777777" w:rsidR="004105B3" w:rsidRDefault="00F94575">
      <w:pPr>
        <w:pStyle w:val="Title"/>
      </w:pPr>
      <w:r>
        <w:t>PSIHOLOGIE</w:t>
      </w:r>
    </w:p>
    <w:p w14:paraId="44CF210F" w14:textId="77777777" w:rsidR="004105B3" w:rsidRDefault="004105B3">
      <w:pPr>
        <w:pStyle w:val="BodyText"/>
        <w:rPr>
          <w:b/>
          <w:sz w:val="35"/>
        </w:rPr>
      </w:pPr>
    </w:p>
    <w:p w14:paraId="593404D4" w14:textId="77777777" w:rsidR="004105B3" w:rsidRDefault="00F94575">
      <w:pPr>
        <w:pStyle w:val="Heading1"/>
        <w:numPr>
          <w:ilvl w:val="0"/>
          <w:numId w:val="2"/>
        </w:numPr>
        <w:tabs>
          <w:tab w:val="left" w:pos="729"/>
        </w:tabs>
        <w:jc w:val="left"/>
      </w:pPr>
      <w:r>
        <w:t>STAT</w:t>
      </w:r>
      <w:r>
        <w:t>UTUL</w:t>
      </w:r>
      <w:r>
        <w:rPr>
          <w:spacing w:val="-2"/>
        </w:rPr>
        <w:t xml:space="preserve"> </w:t>
      </w:r>
      <w:r>
        <w:t>DISCIPLINEI</w:t>
      </w:r>
    </w:p>
    <w:p w14:paraId="3BAA24B0" w14:textId="77777777" w:rsidR="004105B3" w:rsidRDefault="00F94575">
      <w:pPr>
        <w:pStyle w:val="BodyText"/>
        <w:spacing w:before="135" w:line="259" w:lineRule="auto"/>
        <w:ind w:left="133" w:right="58" w:firstLine="537"/>
      </w:pPr>
      <w:r>
        <w:t>În</w:t>
      </w:r>
      <w:r>
        <w:rPr>
          <w:spacing w:val="8"/>
        </w:rPr>
        <w:t xml:space="preserve"> </w:t>
      </w:r>
      <w:r>
        <w:t>cadrul</w:t>
      </w:r>
      <w:r>
        <w:rPr>
          <w:spacing w:val="9"/>
        </w:rPr>
        <w:t xml:space="preserve"> </w:t>
      </w:r>
      <w:r>
        <w:t>examenului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Bacalaureat</w:t>
      </w:r>
      <w:r>
        <w:rPr>
          <w:spacing w:val="7"/>
        </w:rPr>
        <w:t xml:space="preserve"> </w:t>
      </w:r>
      <w:r>
        <w:t>2021,</w:t>
      </w:r>
      <w:r>
        <w:rPr>
          <w:spacing w:val="6"/>
        </w:rPr>
        <w:t xml:space="preserve"> </w:t>
      </w:r>
      <w:r>
        <w:rPr>
          <w:i/>
        </w:rPr>
        <w:t>Psihologia</w:t>
      </w:r>
      <w:r>
        <w:rPr>
          <w:i/>
          <w:spacing w:val="9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statutul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disciplină</w:t>
      </w:r>
      <w:r>
        <w:rPr>
          <w:spacing w:val="9"/>
        </w:rPr>
        <w:t xml:space="preserve"> </w:t>
      </w:r>
      <w:r>
        <w:t>opţională</w:t>
      </w:r>
      <w:r>
        <w:rPr>
          <w:spacing w:val="9"/>
        </w:rPr>
        <w:t xml:space="preserve"> </w:t>
      </w:r>
      <w:r>
        <w:t>fiind</w:t>
      </w:r>
      <w:r>
        <w:rPr>
          <w:spacing w:val="-52"/>
        </w:rPr>
        <w:t xml:space="preserve"> </w:t>
      </w:r>
      <w:r>
        <w:t>susţinută</w:t>
      </w:r>
      <w:r>
        <w:rPr>
          <w:spacing w:val="-3"/>
        </w:rPr>
        <w:t xml:space="preserve"> </w:t>
      </w:r>
      <w:r>
        <w:t>la proba E.</w:t>
      </w:r>
      <w:r>
        <w:rPr>
          <w:spacing w:val="-3"/>
        </w:rPr>
        <w:t xml:space="preserve"> </w:t>
      </w:r>
      <w:r>
        <w:t>d),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funcţie de filieră, profil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specializare.</w:t>
      </w:r>
    </w:p>
    <w:p w14:paraId="094E4E74" w14:textId="77777777" w:rsidR="004105B3" w:rsidRDefault="004105B3">
      <w:pPr>
        <w:pStyle w:val="BodyText"/>
        <w:spacing w:before="8"/>
        <w:rPr>
          <w:sz w:val="27"/>
        </w:rPr>
      </w:pPr>
    </w:p>
    <w:p w14:paraId="1C247BCE" w14:textId="77777777" w:rsidR="004105B3" w:rsidRDefault="00F94575">
      <w:pPr>
        <w:pStyle w:val="Heading1"/>
        <w:numPr>
          <w:ilvl w:val="0"/>
          <w:numId w:val="2"/>
        </w:numPr>
        <w:tabs>
          <w:tab w:val="left" w:pos="719"/>
        </w:tabs>
        <w:ind w:left="718" w:hanging="332"/>
        <w:jc w:val="left"/>
      </w:pPr>
      <w:r>
        <w:t>COMPETENŢE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EVALUAT</w:t>
      </w:r>
    </w:p>
    <w:p w14:paraId="3EAE4223" w14:textId="77777777" w:rsidR="004105B3" w:rsidRDefault="00F94575">
      <w:pPr>
        <w:pStyle w:val="ListParagraph"/>
        <w:numPr>
          <w:ilvl w:val="1"/>
          <w:numId w:val="2"/>
        </w:numPr>
        <w:tabs>
          <w:tab w:val="left" w:pos="853"/>
          <w:tab w:val="left" w:pos="854"/>
        </w:tabs>
        <w:spacing w:before="132"/>
        <w:ind w:hanging="361"/>
      </w:pPr>
      <w:r>
        <w:t>Utilizarea</w:t>
      </w:r>
      <w:r>
        <w:rPr>
          <w:spacing w:val="-3"/>
        </w:rPr>
        <w:t xml:space="preserve"> </w:t>
      </w:r>
      <w:r>
        <w:t>adecvată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conceptelor</w:t>
      </w:r>
      <w:r>
        <w:rPr>
          <w:spacing w:val="-4"/>
        </w:rPr>
        <w:t xml:space="preserve"> </w:t>
      </w:r>
      <w:r>
        <w:t>specifice</w:t>
      </w:r>
      <w:r>
        <w:rPr>
          <w:spacing w:val="-3"/>
        </w:rPr>
        <w:t xml:space="preserve"> </w:t>
      </w:r>
      <w:r>
        <w:t>psihologiei</w:t>
      </w:r>
    </w:p>
    <w:p w14:paraId="3E2C0A50" w14:textId="77777777" w:rsidR="004105B3" w:rsidRDefault="00F94575">
      <w:pPr>
        <w:pStyle w:val="ListParagraph"/>
        <w:numPr>
          <w:ilvl w:val="1"/>
          <w:numId w:val="2"/>
        </w:numPr>
        <w:tabs>
          <w:tab w:val="left" w:pos="853"/>
          <w:tab w:val="left" w:pos="854"/>
        </w:tabs>
        <w:spacing w:before="24" w:line="259" w:lineRule="auto"/>
        <w:ind w:right="130"/>
      </w:pPr>
      <w:r>
        <w:t>Analizarea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exemplificarea</w:t>
      </w:r>
      <w:r>
        <w:rPr>
          <w:spacing w:val="27"/>
        </w:rPr>
        <w:t xml:space="preserve"> </w:t>
      </w:r>
      <w:r>
        <w:t>proceselor</w:t>
      </w:r>
      <w:r>
        <w:rPr>
          <w:spacing w:val="27"/>
        </w:rPr>
        <w:t xml:space="preserve"> </w:t>
      </w:r>
      <w:r>
        <w:t>psihice,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componentelor</w:t>
      </w:r>
      <w:r>
        <w:rPr>
          <w:spacing w:val="27"/>
        </w:rPr>
        <w:t xml:space="preserve"> </w:t>
      </w:r>
      <w:r>
        <w:t>personalităţii,</w:t>
      </w:r>
      <w:r>
        <w:rPr>
          <w:spacing w:val="27"/>
        </w:rPr>
        <w:t xml:space="preserve"> </w:t>
      </w:r>
      <w:r>
        <w:t>precum</w:t>
      </w:r>
      <w:r>
        <w:rPr>
          <w:spacing w:val="24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corelaţiilor</w:t>
      </w:r>
      <w:r>
        <w:rPr>
          <w:spacing w:val="-1"/>
        </w:rPr>
        <w:t xml:space="preserve"> </w:t>
      </w:r>
      <w:r>
        <w:t>dintre ele</w:t>
      </w:r>
    </w:p>
    <w:p w14:paraId="3A94717C" w14:textId="77777777" w:rsidR="004105B3" w:rsidRDefault="00F94575">
      <w:pPr>
        <w:pStyle w:val="ListParagraph"/>
        <w:numPr>
          <w:ilvl w:val="1"/>
          <w:numId w:val="2"/>
        </w:numPr>
        <w:tabs>
          <w:tab w:val="left" w:pos="853"/>
          <w:tab w:val="left" w:pos="854"/>
        </w:tabs>
        <w:spacing w:line="259" w:lineRule="auto"/>
        <w:ind w:right="136"/>
      </w:pPr>
      <w:r>
        <w:t>Explicarea</w:t>
      </w:r>
      <w:r>
        <w:rPr>
          <w:spacing w:val="2"/>
        </w:rPr>
        <w:t xml:space="preserve"> </w:t>
      </w:r>
      <w:r>
        <w:t>specificului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rolului/importanţei</w:t>
      </w:r>
      <w:r>
        <w:rPr>
          <w:spacing w:val="3"/>
        </w:rPr>
        <w:t xml:space="preserve"> </w:t>
      </w:r>
      <w:r>
        <w:t>diferitelor</w:t>
      </w:r>
      <w:r>
        <w:rPr>
          <w:spacing w:val="4"/>
        </w:rPr>
        <w:t xml:space="preserve"> </w:t>
      </w:r>
      <w:r>
        <w:t>categorii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procese</w:t>
      </w:r>
      <w:r>
        <w:rPr>
          <w:spacing w:val="3"/>
        </w:rPr>
        <w:t xml:space="preserve"> </w:t>
      </w:r>
      <w:r>
        <w:t>psihice</w:t>
      </w:r>
      <w:r>
        <w:rPr>
          <w:spacing w:val="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componente</w:t>
      </w:r>
      <w:r>
        <w:rPr>
          <w:spacing w:val="-52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personalităţii</w:t>
      </w:r>
      <w:r>
        <w:rPr>
          <w:spacing w:val="1"/>
        </w:rPr>
        <w:t xml:space="preserve"> </w:t>
      </w:r>
      <w:r>
        <w:t>pornind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elemente</w:t>
      </w:r>
      <w:r>
        <w:rPr>
          <w:spacing w:val="-3"/>
        </w:rPr>
        <w:t xml:space="preserve"> </w:t>
      </w:r>
      <w:r>
        <w:t>date (situaţii</w:t>
      </w:r>
      <w:r>
        <w:rPr>
          <w:spacing w:val="-3"/>
        </w:rPr>
        <w:t xml:space="preserve"> </w:t>
      </w:r>
      <w:r>
        <w:t>de viaţă,</w:t>
      </w:r>
      <w:r>
        <w:rPr>
          <w:spacing w:val="-2"/>
        </w:rPr>
        <w:t xml:space="preserve"> </w:t>
      </w:r>
      <w:r>
        <w:t>texte,</w:t>
      </w:r>
      <w:r>
        <w:rPr>
          <w:spacing w:val="-3"/>
        </w:rPr>
        <w:t xml:space="preserve"> </w:t>
      </w:r>
      <w:r>
        <w:t>concepte)</w:t>
      </w:r>
    </w:p>
    <w:p w14:paraId="6BD27464" w14:textId="77777777" w:rsidR="004105B3" w:rsidRDefault="00F94575">
      <w:pPr>
        <w:pStyle w:val="ListParagraph"/>
        <w:numPr>
          <w:ilvl w:val="1"/>
          <w:numId w:val="2"/>
        </w:numPr>
        <w:tabs>
          <w:tab w:val="left" w:pos="853"/>
          <w:tab w:val="left" w:pos="854"/>
        </w:tabs>
        <w:spacing w:before="1"/>
        <w:ind w:hanging="361"/>
      </w:pPr>
      <w:r>
        <w:t>Argumentarea</w:t>
      </w:r>
      <w:r>
        <w:rPr>
          <w:spacing w:val="-2"/>
        </w:rPr>
        <w:t xml:space="preserve"> </w:t>
      </w:r>
      <w:r>
        <w:t>unui</w:t>
      </w:r>
      <w:r>
        <w:rPr>
          <w:spacing w:val="-1"/>
        </w:rPr>
        <w:t xml:space="preserve"> </w:t>
      </w:r>
      <w:r>
        <w:t>punct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vedere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referitor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anumită</w:t>
      </w:r>
      <w:r>
        <w:rPr>
          <w:spacing w:val="-4"/>
        </w:rPr>
        <w:t xml:space="preserve"> </w:t>
      </w:r>
      <w:r>
        <w:t>problematică</w:t>
      </w:r>
      <w:r>
        <w:rPr>
          <w:spacing w:val="-2"/>
        </w:rPr>
        <w:t xml:space="preserve"> </w:t>
      </w:r>
      <w:r>
        <w:t>psihologică</w:t>
      </w:r>
    </w:p>
    <w:p w14:paraId="03C81213" w14:textId="77777777" w:rsidR="004105B3" w:rsidRDefault="004105B3">
      <w:pPr>
        <w:pStyle w:val="BodyText"/>
        <w:spacing w:before="1"/>
        <w:rPr>
          <w:sz w:val="30"/>
        </w:rPr>
      </w:pPr>
    </w:p>
    <w:p w14:paraId="2D6A0C30" w14:textId="77777777" w:rsidR="004105B3" w:rsidRDefault="00F94575">
      <w:pPr>
        <w:pStyle w:val="Heading1"/>
        <w:numPr>
          <w:ilvl w:val="0"/>
          <w:numId w:val="2"/>
        </w:numPr>
        <w:tabs>
          <w:tab w:val="left" w:pos="566"/>
        </w:tabs>
        <w:ind w:left="565" w:hanging="433"/>
        <w:jc w:val="left"/>
      </w:pPr>
      <w:r>
        <w:t>CONŢINUTURI</w:t>
      </w:r>
    </w:p>
    <w:p w14:paraId="58626A7F" w14:textId="77777777" w:rsidR="004105B3" w:rsidRDefault="00F94575">
      <w:pPr>
        <w:pStyle w:val="Heading2"/>
        <w:numPr>
          <w:ilvl w:val="0"/>
          <w:numId w:val="1"/>
        </w:numPr>
        <w:tabs>
          <w:tab w:val="left" w:pos="240"/>
        </w:tabs>
        <w:ind w:right="4576" w:hanging="374"/>
        <w:jc w:val="right"/>
      </w:pPr>
      <w:r>
        <w:t>Procesele</w:t>
      </w:r>
      <w:r>
        <w:rPr>
          <w:spacing w:val="-4"/>
        </w:rPr>
        <w:t xml:space="preserve"> </w:t>
      </w:r>
      <w:r>
        <w:t>psihice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rolul</w:t>
      </w:r>
      <w:r>
        <w:rPr>
          <w:spacing w:val="-5"/>
        </w:rPr>
        <w:t xml:space="preserve"> </w:t>
      </w:r>
      <w:r>
        <w:t>lor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evoluţia</w:t>
      </w:r>
      <w:r>
        <w:rPr>
          <w:spacing w:val="-4"/>
        </w:rPr>
        <w:t xml:space="preserve"> </w:t>
      </w:r>
      <w:r>
        <w:t>personalităţii</w:t>
      </w:r>
    </w:p>
    <w:p w14:paraId="529C7AE7" w14:textId="77777777" w:rsidR="004105B3" w:rsidRDefault="00F94575">
      <w:pPr>
        <w:pStyle w:val="ListParagraph"/>
        <w:numPr>
          <w:ilvl w:val="1"/>
          <w:numId w:val="1"/>
        </w:numPr>
        <w:tabs>
          <w:tab w:val="left" w:pos="359"/>
          <w:tab w:val="left" w:pos="360"/>
        </w:tabs>
        <w:spacing w:before="71"/>
        <w:ind w:right="4508" w:hanging="854"/>
        <w:jc w:val="right"/>
      </w:pPr>
      <w:r>
        <w:t>Procese</w:t>
      </w:r>
      <w:r>
        <w:rPr>
          <w:spacing w:val="-5"/>
        </w:rPr>
        <w:t xml:space="preserve"> </w:t>
      </w:r>
      <w:r>
        <w:t>cognitive</w:t>
      </w:r>
      <w:r>
        <w:rPr>
          <w:spacing w:val="-4"/>
        </w:rPr>
        <w:t xml:space="preserve"> </w:t>
      </w:r>
      <w:r>
        <w:t>senzoriale:</w:t>
      </w:r>
      <w:r>
        <w:rPr>
          <w:spacing w:val="-4"/>
        </w:rPr>
        <w:t xml:space="preserve"> </w:t>
      </w:r>
      <w:r>
        <w:t>caracterizare</w:t>
      </w:r>
      <w:r>
        <w:rPr>
          <w:spacing w:val="-4"/>
        </w:rPr>
        <w:t xml:space="preserve"> </w:t>
      </w:r>
      <w:r>
        <w:t>generală</w:t>
      </w:r>
    </w:p>
    <w:p w14:paraId="5823D7EB" w14:textId="77777777" w:rsidR="004105B3" w:rsidRDefault="00F94575">
      <w:pPr>
        <w:pStyle w:val="ListParagraph"/>
        <w:numPr>
          <w:ilvl w:val="1"/>
          <w:numId w:val="1"/>
        </w:numPr>
        <w:tabs>
          <w:tab w:val="left" w:pos="853"/>
          <w:tab w:val="left" w:pos="854"/>
        </w:tabs>
        <w:spacing w:before="23"/>
        <w:ind w:hanging="361"/>
      </w:pPr>
      <w:r>
        <w:t>Procese</w:t>
      </w:r>
      <w:r>
        <w:rPr>
          <w:spacing w:val="-4"/>
        </w:rPr>
        <w:t xml:space="preserve"> </w:t>
      </w:r>
      <w:r>
        <w:t>cognitive</w:t>
      </w:r>
      <w:r>
        <w:rPr>
          <w:spacing w:val="-3"/>
        </w:rPr>
        <w:t xml:space="preserve"> </w:t>
      </w:r>
      <w:r>
        <w:t>superioare:</w:t>
      </w:r>
      <w:r>
        <w:rPr>
          <w:spacing w:val="-2"/>
        </w:rPr>
        <w:t xml:space="preserve"> </w:t>
      </w:r>
      <w:r>
        <w:t>gândirea;</w:t>
      </w:r>
      <w:r>
        <w:rPr>
          <w:spacing w:val="-2"/>
        </w:rPr>
        <w:t xml:space="preserve"> </w:t>
      </w:r>
      <w:r>
        <w:t>memoria;</w:t>
      </w:r>
      <w:r>
        <w:rPr>
          <w:spacing w:val="-2"/>
        </w:rPr>
        <w:t xml:space="preserve"> </w:t>
      </w:r>
      <w:r>
        <w:t>imaginaţia</w:t>
      </w:r>
    </w:p>
    <w:p w14:paraId="721F30B4" w14:textId="77777777" w:rsidR="004105B3" w:rsidRDefault="00F94575">
      <w:pPr>
        <w:pStyle w:val="ListParagraph"/>
        <w:numPr>
          <w:ilvl w:val="1"/>
          <w:numId w:val="1"/>
        </w:numPr>
        <w:tabs>
          <w:tab w:val="left" w:pos="853"/>
          <w:tab w:val="left" w:pos="854"/>
        </w:tabs>
        <w:spacing w:before="20"/>
        <w:ind w:hanging="361"/>
      </w:pPr>
      <w:r>
        <w:t>Activităţi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procese</w:t>
      </w:r>
      <w:r>
        <w:rPr>
          <w:spacing w:val="-4"/>
        </w:rPr>
        <w:t xml:space="preserve"> </w:t>
      </w:r>
      <w:r>
        <w:t>reglatorii:</w:t>
      </w:r>
      <w:r>
        <w:rPr>
          <w:spacing w:val="-6"/>
        </w:rPr>
        <w:t xml:space="preserve"> </w:t>
      </w:r>
      <w:r>
        <w:t>limbajul,</w:t>
      </w:r>
      <w:r>
        <w:rPr>
          <w:spacing w:val="-3"/>
        </w:rPr>
        <w:t xml:space="preserve"> </w:t>
      </w:r>
      <w:r>
        <w:t>motivaţia;</w:t>
      </w:r>
      <w:r>
        <w:rPr>
          <w:spacing w:val="-3"/>
        </w:rPr>
        <w:t xml:space="preserve"> </w:t>
      </w:r>
      <w:r>
        <w:t>voinţa;</w:t>
      </w:r>
      <w:r>
        <w:rPr>
          <w:spacing w:val="-3"/>
        </w:rPr>
        <w:t xml:space="preserve"> </w:t>
      </w:r>
      <w:r>
        <w:t>afectivitatea;</w:t>
      </w:r>
      <w:r>
        <w:rPr>
          <w:spacing w:val="-6"/>
        </w:rPr>
        <w:t xml:space="preserve"> </w:t>
      </w:r>
      <w:r>
        <w:t>atenţia</w:t>
      </w:r>
    </w:p>
    <w:p w14:paraId="319C5D88" w14:textId="77777777" w:rsidR="004105B3" w:rsidRDefault="00F94575">
      <w:pPr>
        <w:pStyle w:val="Heading2"/>
        <w:numPr>
          <w:ilvl w:val="0"/>
          <w:numId w:val="1"/>
        </w:numPr>
        <w:tabs>
          <w:tab w:val="left" w:pos="374"/>
        </w:tabs>
        <w:spacing w:before="213"/>
        <w:ind w:hanging="241"/>
      </w:pPr>
      <w:r>
        <w:t>Structura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dezvoltarea</w:t>
      </w:r>
      <w:r>
        <w:rPr>
          <w:spacing w:val="-6"/>
        </w:rPr>
        <w:t xml:space="preserve"> </w:t>
      </w:r>
      <w:r>
        <w:t>personalităţii</w:t>
      </w:r>
    </w:p>
    <w:p w14:paraId="56BCF2DC" w14:textId="77777777" w:rsidR="004105B3" w:rsidRDefault="00F94575">
      <w:pPr>
        <w:pStyle w:val="ListParagraph"/>
        <w:numPr>
          <w:ilvl w:val="1"/>
          <w:numId w:val="1"/>
        </w:numPr>
        <w:tabs>
          <w:tab w:val="left" w:pos="853"/>
          <w:tab w:val="left" w:pos="854"/>
        </w:tabs>
        <w:spacing w:before="71"/>
        <w:ind w:hanging="361"/>
      </w:pPr>
      <w:r>
        <w:t>Caracterizarea</w:t>
      </w:r>
      <w:r>
        <w:rPr>
          <w:spacing w:val="-3"/>
        </w:rPr>
        <w:t xml:space="preserve"> </w:t>
      </w:r>
      <w:r>
        <w:t>generală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personalităţii</w:t>
      </w:r>
    </w:p>
    <w:p w14:paraId="29BDD490" w14:textId="77777777" w:rsidR="004105B3" w:rsidRDefault="00F94575">
      <w:pPr>
        <w:pStyle w:val="ListParagraph"/>
        <w:numPr>
          <w:ilvl w:val="1"/>
          <w:numId w:val="1"/>
        </w:numPr>
        <w:tabs>
          <w:tab w:val="left" w:pos="853"/>
          <w:tab w:val="left" w:pos="854"/>
        </w:tabs>
        <w:spacing w:before="21"/>
        <w:ind w:hanging="361"/>
      </w:pPr>
      <w:r>
        <w:t>Temperamentul</w:t>
      </w:r>
    </w:p>
    <w:p w14:paraId="72906EB4" w14:textId="77777777" w:rsidR="004105B3" w:rsidRDefault="00F94575">
      <w:pPr>
        <w:pStyle w:val="ListParagraph"/>
        <w:numPr>
          <w:ilvl w:val="1"/>
          <w:numId w:val="1"/>
        </w:numPr>
        <w:tabs>
          <w:tab w:val="left" w:pos="853"/>
          <w:tab w:val="left" w:pos="854"/>
        </w:tabs>
        <w:spacing w:before="23"/>
        <w:ind w:hanging="361"/>
      </w:pPr>
      <w:r>
        <w:t>Caracterul</w:t>
      </w:r>
    </w:p>
    <w:p w14:paraId="29F3D9CA" w14:textId="77777777" w:rsidR="004105B3" w:rsidRDefault="004105B3">
      <w:pPr>
        <w:pStyle w:val="BodyText"/>
        <w:rPr>
          <w:sz w:val="24"/>
        </w:rPr>
      </w:pPr>
    </w:p>
    <w:p w14:paraId="0AF6F187" w14:textId="77777777" w:rsidR="004105B3" w:rsidRDefault="00F94575">
      <w:pPr>
        <w:spacing w:before="209" w:line="208" w:lineRule="auto"/>
        <w:ind w:left="133" w:right="134"/>
        <w:jc w:val="both"/>
        <w:rPr>
          <w:sz w:val="24"/>
        </w:rPr>
      </w:pPr>
      <w:r>
        <w:rPr>
          <w:b/>
          <w:sz w:val="24"/>
        </w:rPr>
        <w:t xml:space="preserve">NOTĂ: </w:t>
      </w:r>
      <w:r>
        <w:rPr>
          <w:sz w:val="24"/>
        </w:rPr>
        <w:t>Programa de examen este realizată în conformitate cu prevederile programelor şcolare în</w:t>
      </w:r>
      <w:r>
        <w:rPr>
          <w:spacing w:val="1"/>
          <w:sz w:val="24"/>
        </w:rPr>
        <w:t xml:space="preserve"> </w:t>
      </w:r>
      <w:r>
        <w:rPr>
          <w:sz w:val="24"/>
        </w:rPr>
        <w:t>vigoare pentru învățământul liceal. Variantele de subiecte pentru examenul național de bacalaureat</w:t>
      </w:r>
      <w:r>
        <w:rPr>
          <w:spacing w:val="1"/>
          <w:sz w:val="24"/>
        </w:rPr>
        <w:t xml:space="preserve"> </w:t>
      </w:r>
      <w:r>
        <w:rPr>
          <w:sz w:val="24"/>
        </w:rPr>
        <w:t>evaluează</w:t>
      </w:r>
      <w:r>
        <w:rPr>
          <w:spacing w:val="52"/>
          <w:sz w:val="24"/>
        </w:rPr>
        <w:t xml:space="preserve"> </w:t>
      </w:r>
      <w:r>
        <w:rPr>
          <w:sz w:val="24"/>
        </w:rPr>
        <w:t>competențele</w:t>
      </w:r>
      <w:r>
        <w:rPr>
          <w:spacing w:val="53"/>
          <w:sz w:val="24"/>
        </w:rPr>
        <w:t xml:space="preserve"> </w:t>
      </w:r>
      <w:r>
        <w:rPr>
          <w:sz w:val="24"/>
        </w:rPr>
        <w:t>și</w:t>
      </w:r>
      <w:r>
        <w:rPr>
          <w:spacing w:val="54"/>
          <w:sz w:val="24"/>
        </w:rPr>
        <w:t xml:space="preserve"> </w:t>
      </w:r>
      <w:r>
        <w:rPr>
          <w:sz w:val="24"/>
        </w:rPr>
        <w:t>conținuturile</w:t>
      </w:r>
      <w:r>
        <w:rPr>
          <w:spacing w:val="53"/>
          <w:sz w:val="24"/>
        </w:rPr>
        <w:t xml:space="preserve"> </w:t>
      </w:r>
      <w:r>
        <w:rPr>
          <w:sz w:val="24"/>
        </w:rPr>
        <w:t>din</w:t>
      </w:r>
      <w:r>
        <w:rPr>
          <w:spacing w:val="51"/>
          <w:sz w:val="24"/>
        </w:rPr>
        <w:t xml:space="preserve"> </w:t>
      </w:r>
      <w:r>
        <w:rPr>
          <w:sz w:val="24"/>
        </w:rPr>
        <w:t>prezenta</w:t>
      </w:r>
      <w:r>
        <w:rPr>
          <w:spacing w:val="53"/>
          <w:sz w:val="24"/>
        </w:rPr>
        <w:t xml:space="preserve"> </w:t>
      </w:r>
      <w:r>
        <w:rPr>
          <w:sz w:val="24"/>
        </w:rPr>
        <w:t>programă,</w:t>
      </w:r>
      <w:r>
        <w:rPr>
          <w:spacing w:val="53"/>
          <w:sz w:val="24"/>
        </w:rPr>
        <w:t xml:space="preserve"> </w:t>
      </w:r>
      <w:r>
        <w:rPr>
          <w:sz w:val="24"/>
        </w:rPr>
        <w:t>iar</w:t>
      </w:r>
      <w:r>
        <w:rPr>
          <w:spacing w:val="52"/>
          <w:sz w:val="24"/>
        </w:rPr>
        <w:t xml:space="preserve"> </w:t>
      </w:r>
      <w:r>
        <w:rPr>
          <w:sz w:val="24"/>
        </w:rPr>
        <w:t>baremele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evaluare</w:t>
      </w:r>
      <w:r>
        <w:rPr>
          <w:spacing w:val="53"/>
          <w:sz w:val="24"/>
        </w:rPr>
        <w:t xml:space="preserve"> </w:t>
      </w:r>
      <w:r>
        <w:rPr>
          <w:sz w:val="24"/>
        </w:rPr>
        <w:t>și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notare</w:t>
      </w:r>
      <w:r>
        <w:rPr>
          <w:spacing w:val="1"/>
          <w:sz w:val="24"/>
        </w:rPr>
        <w:t xml:space="preserve"> </w:t>
      </w:r>
      <w:r>
        <w:rPr>
          <w:sz w:val="24"/>
        </w:rPr>
        <w:t>prevăd</w:t>
      </w:r>
      <w:r>
        <w:rPr>
          <w:spacing w:val="1"/>
          <w:sz w:val="24"/>
        </w:rPr>
        <w:t xml:space="preserve"> </w:t>
      </w:r>
      <w:r>
        <w:rPr>
          <w:sz w:val="24"/>
        </w:rPr>
        <w:t>acordarea</w:t>
      </w:r>
      <w:r>
        <w:rPr>
          <w:spacing w:val="1"/>
          <w:sz w:val="24"/>
        </w:rPr>
        <w:t xml:space="preserve"> </w:t>
      </w:r>
      <w:r>
        <w:rPr>
          <w:sz w:val="24"/>
        </w:rPr>
        <w:t>punctajelor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orice</w:t>
      </w:r>
      <w:r>
        <w:rPr>
          <w:spacing w:val="1"/>
          <w:sz w:val="24"/>
        </w:rPr>
        <w:t xml:space="preserve"> </w:t>
      </w:r>
      <w:r>
        <w:rPr>
          <w:sz w:val="24"/>
        </w:rPr>
        <w:t>modalitate</w:t>
      </w:r>
      <w:r>
        <w:rPr>
          <w:spacing w:val="1"/>
          <w:sz w:val="24"/>
        </w:rPr>
        <w:t xml:space="preserve"> </w:t>
      </w:r>
      <w:r>
        <w:rPr>
          <w:sz w:val="24"/>
        </w:rPr>
        <w:t>cor</w:t>
      </w:r>
      <w:r>
        <w:rPr>
          <w:sz w:val="24"/>
        </w:rPr>
        <w:t>ectă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rezolvare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cerințelor.</w:t>
      </w:r>
      <w:r>
        <w:rPr>
          <w:spacing w:val="-57"/>
          <w:sz w:val="24"/>
        </w:rPr>
        <w:t xml:space="preserve"> </w:t>
      </w:r>
      <w:r>
        <w:rPr>
          <w:sz w:val="24"/>
        </w:rPr>
        <w:t>Variantele de subiecte pentru examenul național de bacalaureat se elaborează în baza prezentei</w:t>
      </w:r>
      <w:r>
        <w:rPr>
          <w:spacing w:val="1"/>
          <w:sz w:val="24"/>
        </w:rPr>
        <w:t xml:space="preserve"> </w:t>
      </w:r>
      <w:r>
        <w:rPr>
          <w:sz w:val="24"/>
        </w:rPr>
        <w:t>programe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nu vizează</w:t>
      </w:r>
      <w:r>
        <w:rPr>
          <w:spacing w:val="-1"/>
          <w:sz w:val="24"/>
        </w:rPr>
        <w:t xml:space="preserve"> </w:t>
      </w:r>
      <w:r>
        <w:rPr>
          <w:sz w:val="24"/>
        </w:rPr>
        <w:t>conţinutul unui manual anume.</w:t>
      </w:r>
    </w:p>
    <w:p w14:paraId="3E9C8509" w14:textId="77777777" w:rsidR="004105B3" w:rsidRDefault="004105B3">
      <w:pPr>
        <w:pStyle w:val="BodyText"/>
        <w:rPr>
          <w:sz w:val="20"/>
        </w:rPr>
      </w:pPr>
    </w:p>
    <w:p w14:paraId="15A87E91" w14:textId="77777777" w:rsidR="004105B3" w:rsidRDefault="004105B3">
      <w:pPr>
        <w:pStyle w:val="BodyText"/>
        <w:rPr>
          <w:sz w:val="20"/>
        </w:rPr>
      </w:pPr>
    </w:p>
    <w:p w14:paraId="7C0C4169" w14:textId="77777777" w:rsidR="004105B3" w:rsidRDefault="004105B3">
      <w:pPr>
        <w:pStyle w:val="BodyText"/>
        <w:rPr>
          <w:sz w:val="20"/>
        </w:rPr>
      </w:pPr>
    </w:p>
    <w:p w14:paraId="7D3656F2" w14:textId="77777777" w:rsidR="004105B3" w:rsidRDefault="004105B3">
      <w:pPr>
        <w:pStyle w:val="BodyText"/>
        <w:rPr>
          <w:sz w:val="20"/>
        </w:rPr>
      </w:pPr>
    </w:p>
    <w:p w14:paraId="28B28138" w14:textId="77777777" w:rsidR="004105B3" w:rsidRDefault="004105B3">
      <w:pPr>
        <w:pStyle w:val="BodyText"/>
        <w:rPr>
          <w:sz w:val="20"/>
        </w:rPr>
      </w:pPr>
    </w:p>
    <w:p w14:paraId="63140C32" w14:textId="77777777" w:rsidR="004105B3" w:rsidRDefault="004105B3">
      <w:pPr>
        <w:pStyle w:val="BodyText"/>
        <w:rPr>
          <w:sz w:val="20"/>
        </w:rPr>
      </w:pPr>
    </w:p>
    <w:p w14:paraId="1324C59D" w14:textId="77777777" w:rsidR="004105B3" w:rsidRDefault="004105B3">
      <w:pPr>
        <w:pStyle w:val="BodyText"/>
        <w:rPr>
          <w:sz w:val="20"/>
        </w:rPr>
      </w:pPr>
    </w:p>
    <w:p w14:paraId="04BDDDA6" w14:textId="77777777" w:rsidR="004105B3" w:rsidRDefault="004105B3">
      <w:pPr>
        <w:pStyle w:val="BodyText"/>
        <w:rPr>
          <w:sz w:val="20"/>
        </w:rPr>
      </w:pPr>
    </w:p>
    <w:p w14:paraId="02ECD2F8" w14:textId="77777777" w:rsidR="004105B3" w:rsidRDefault="004105B3">
      <w:pPr>
        <w:pStyle w:val="BodyText"/>
        <w:rPr>
          <w:sz w:val="20"/>
        </w:rPr>
      </w:pPr>
    </w:p>
    <w:p w14:paraId="52662745" w14:textId="77777777" w:rsidR="004105B3" w:rsidRDefault="004105B3">
      <w:pPr>
        <w:pStyle w:val="BodyText"/>
        <w:rPr>
          <w:sz w:val="20"/>
        </w:rPr>
      </w:pPr>
    </w:p>
    <w:p w14:paraId="33FD5E3B" w14:textId="77777777" w:rsidR="004105B3" w:rsidRDefault="004105B3">
      <w:pPr>
        <w:pStyle w:val="BodyText"/>
        <w:rPr>
          <w:sz w:val="20"/>
        </w:rPr>
      </w:pPr>
    </w:p>
    <w:p w14:paraId="1A14D7F3" w14:textId="77777777" w:rsidR="004105B3" w:rsidRDefault="004105B3">
      <w:pPr>
        <w:pStyle w:val="BodyText"/>
        <w:rPr>
          <w:sz w:val="20"/>
        </w:rPr>
      </w:pPr>
    </w:p>
    <w:p w14:paraId="2CAD48F0" w14:textId="77777777" w:rsidR="004105B3" w:rsidRDefault="004105B3">
      <w:pPr>
        <w:pStyle w:val="BodyText"/>
        <w:rPr>
          <w:sz w:val="20"/>
        </w:rPr>
      </w:pPr>
    </w:p>
    <w:p w14:paraId="0ED3F9DB" w14:textId="77777777" w:rsidR="004105B3" w:rsidRDefault="004105B3">
      <w:pPr>
        <w:pStyle w:val="BodyText"/>
        <w:rPr>
          <w:sz w:val="20"/>
        </w:rPr>
      </w:pPr>
    </w:p>
    <w:p w14:paraId="7524F1CA" w14:textId="77777777" w:rsidR="004105B3" w:rsidRDefault="004105B3">
      <w:pPr>
        <w:pStyle w:val="BodyText"/>
        <w:rPr>
          <w:sz w:val="20"/>
        </w:rPr>
      </w:pPr>
    </w:p>
    <w:p w14:paraId="255CCB2B" w14:textId="77777777" w:rsidR="004105B3" w:rsidRDefault="004105B3">
      <w:pPr>
        <w:pStyle w:val="BodyText"/>
        <w:rPr>
          <w:sz w:val="20"/>
        </w:rPr>
      </w:pPr>
    </w:p>
    <w:p w14:paraId="73EB02F7" w14:textId="77777777" w:rsidR="004105B3" w:rsidRDefault="004105B3">
      <w:pPr>
        <w:pStyle w:val="BodyText"/>
        <w:spacing w:before="5"/>
        <w:rPr>
          <w:sz w:val="29"/>
        </w:rPr>
      </w:pPr>
    </w:p>
    <w:p w14:paraId="19DDAF79" w14:textId="6B4E179E" w:rsidR="004105B3" w:rsidRDefault="00F94575">
      <w:pPr>
        <w:spacing w:before="90"/>
        <w:ind w:left="133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A7DCA03" wp14:editId="4CC98DB4">
                <wp:simplePos x="0" y="0"/>
                <wp:positionH relativeFrom="page">
                  <wp:posOffset>701040</wp:posOffset>
                </wp:positionH>
                <wp:positionV relativeFrom="paragraph">
                  <wp:posOffset>39370</wp:posOffset>
                </wp:positionV>
                <wp:extent cx="6248400" cy="63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981B6" id="Rectangle 2" o:spid="_x0000_s1026" style="position:absolute;margin-left:55.2pt;margin-top:3.1pt;width:492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" fillcolor="black" stroked="f">
                <w10:wrap anchorx="page"/>
              </v:rect>
            </w:pict>
          </mc:Fallback>
        </mc:AlternateConten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pentru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disciplina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i/>
          <w:sz w:val="20"/>
        </w:rPr>
        <w:t>Psihologie</w:t>
      </w:r>
    </w:p>
    <w:p w14:paraId="68A1849B" w14:textId="77777777" w:rsidR="004105B3" w:rsidRDefault="00F94575">
      <w:pPr>
        <w:tabs>
          <w:tab w:val="right" w:pos="9747"/>
        </w:tabs>
        <w:spacing w:before="2"/>
        <w:ind w:left="133"/>
        <w:rPr>
          <w:b/>
          <w:i/>
          <w:sz w:val="20"/>
        </w:rPr>
      </w:pPr>
      <w:r>
        <w:rPr>
          <w:b/>
          <w:i/>
          <w:sz w:val="20"/>
        </w:rPr>
        <w:t>Examenul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național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de bacalaureat</w:t>
      </w:r>
      <w:r>
        <w:rPr>
          <w:b/>
          <w:i/>
          <w:sz w:val="20"/>
        </w:rPr>
        <w:tab/>
        <w:t>95</w:t>
      </w:r>
    </w:p>
    <w:sectPr w:rsidR="004105B3">
      <w:type w:val="continuous"/>
      <w:pgSz w:w="11910" w:h="16850"/>
      <w:pgMar w:top="640" w:right="100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A509E"/>
    <w:multiLevelType w:val="hybridMultilevel"/>
    <w:tmpl w:val="1DCEA972"/>
    <w:lvl w:ilvl="0" w:tplc="053AE398">
      <w:start w:val="1"/>
      <w:numFmt w:val="upperRoman"/>
      <w:lvlText w:val="%1."/>
      <w:lvlJc w:val="left"/>
      <w:pPr>
        <w:ind w:left="728" w:hanging="23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o-RO" w:eastAsia="en-US" w:bidi="ar-SA"/>
      </w:rPr>
    </w:lvl>
    <w:lvl w:ilvl="1" w:tplc="EABE4058">
      <w:numFmt w:val="bullet"/>
      <w:lvlText w:val="•"/>
      <w:lvlJc w:val="left"/>
      <w:pPr>
        <w:ind w:left="8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2" w:tplc="CA1052DC">
      <w:numFmt w:val="bullet"/>
      <w:lvlText w:val="•"/>
      <w:lvlJc w:val="left"/>
      <w:pPr>
        <w:ind w:left="1865" w:hanging="360"/>
      </w:pPr>
      <w:rPr>
        <w:rFonts w:hint="default"/>
        <w:lang w:val="ro-RO" w:eastAsia="en-US" w:bidi="ar-SA"/>
      </w:rPr>
    </w:lvl>
    <w:lvl w:ilvl="3" w:tplc="34BED63C">
      <w:numFmt w:val="bullet"/>
      <w:lvlText w:val="•"/>
      <w:lvlJc w:val="left"/>
      <w:pPr>
        <w:ind w:left="2870" w:hanging="360"/>
      </w:pPr>
      <w:rPr>
        <w:rFonts w:hint="default"/>
        <w:lang w:val="ro-RO" w:eastAsia="en-US" w:bidi="ar-SA"/>
      </w:rPr>
    </w:lvl>
    <w:lvl w:ilvl="4" w:tplc="4B789128">
      <w:numFmt w:val="bullet"/>
      <w:lvlText w:val="•"/>
      <w:lvlJc w:val="left"/>
      <w:pPr>
        <w:ind w:left="3875" w:hanging="360"/>
      </w:pPr>
      <w:rPr>
        <w:rFonts w:hint="default"/>
        <w:lang w:val="ro-RO" w:eastAsia="en-US" w:bidi="ar-SA"/>
      </w:rPr>
    </w:lvl>
    <w:lvl w:ilvl="5" w:tplc="0F663146">
      <w:numFmt w:val="bullet"/>
      <w:lvlText w:val="•"/>
      <w:lvlJc w:val="left"/>
      <w:pPr>
        <w:ind w:left="4880" w:hanging="360"/>
      </w:pPr>
      <w:rPr>
        <w:rFonts w:hint="default"/>
        <w:lang w:val="ro-RO" w:eastAsia="en-US" w:bidi="ar-SA"/>
      </w:rPr>
    </w:lvl>
    <w:lvl w:ilvl="6" w:tplc="B54256A0">
      <w:numFmt w:val="bullet"/>
      <w:lvlText w:val="•"/>
      <w:lvlJc w:val="left"/>
      <w:pPr>
        <w:ind w:left="5885" w:hanging="360"/>
      </w:pPr>
      <w:rPr>
        <w:rFonts w:hint="default"/>
        <w:lang w:val="ro-RO" w:eastAsia="en-US" w:bidi="ar-SA"/>
      </w:rPr>
    </w:lvl>
    <w:lvl w:ilvl="7" w:tplc="CB864CD6">
      <w:numFmt w:val="bullet"/>
      <w:lvlText w:val="•"/>
      <w:lvlJc w:val="left"/>
      <w:pPr>
        <w:ind w:left="6890" w:hanging="360"/>
      </w:pPr>
      <w:rPr>
        <w:rFonts w:hint="default"/>
        <w:lang w:val="ro-RO" w:eastAsia="en-US" w:bidi="ar-SA"/>
      </w:rPr>
    </w:lvl>
    <w:lvl w:ilvl="8" w:tplc="3B8E0D0E">
      <w:numFmt w:val="bullet"/>
      <w:lvlText w:val="•"/>
      <w:lvlJc w:val="left"/>
      <w:pPr>
        <w:ind w:left="7896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7CD1257B"/>
    <w:multiLevelType w:val="hybridMultilevel"/>
    <w:tmpl w:val="21BA2DBE"/>
    <w:lvl w:ilvl="0" w:tplc="40EC17D6">
      <w:start w:val="1"/>
      <w:numFmt w:val="decimal"/>
      <w:lvlText w:val="%1."/>
      <w:lvlJc w:val="left"/>
      <w:pPr>
        <w:ind w:left="373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BD7A66BE">
      <w:numFmt w:val="bullet"/>
      <w:lvlText w:val="•"/>
      <w:lvlJc w:val="left"/>
      <w:pPr>
        <w:ind w:left="8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2" w:tplc="1E948B58">
      <w:numFmt w:val="bullet"/>
      <w:lvlText w:val="•"/>
      <w:lvlJc w:val="left"/>
      <w:pPr>
        <w:ind w:left="1865" w:hanging="360"/>
      </w:pPr>
      <w:rPr>
        <w:rFonts w:hint="default"/>
        <w:lang w:val="ro-RO" w:eastAsia="en-US" w:bidi="ar-SA"/>
      </w:rPr>
    </w:lvl>
    <w:lvl w:ilvl="3" w:tplc="244E470A">
      <w:numFmt w:val="bullet"/>
      <w:lvlText w:val="•"/>
      <w:lvlJc w:val="left"/>
      <w:pPr>
        <w:ind w:left="2870" w:hanging="360"/>
      </w:pPr>
      <w:rPr>
        <w:rFonts w:hint="default"/>
        <w:lang w:val="ro-RO" w:eastAsia="en-US" w:bidi="ar-SA"/>
      </w:rPr>
    </w:lvl>
    <w:lvl w:ilvl="4" w:tplc="DB863E62">
      <w:numFmt w:val="bullet"/>
      <w:lvlText w:val="•"/>
      <w:lvlJc w:val="left"/>
      <w:pPr>
        <w:ind w:left="3875" w:hanging="360"/>
      </w:pPr>
      <w:rPr>
        <w:rFonts w:hint="default"/>
        <w:lang w:val="ro-RO" w:eastAsia="en-US" w:bidi="ar-SA"/>
      </w:rPr>
    </w:lvl>
    <w:lvl w:ilvl="5" w:tplc="A9B2B71E">
      <w:numFmt w:val="bullet"/>
      <w:lvlText w:val="•"/>
      <w:lvlJc w:val="left"/>
      <w:pPr>
        <w:ind w:left="4880" w:hanging="360"/>
      </w:pPr>
      <w:rPr>
        <w:rFonts w:hint="default"/>
        <w:lang w:val="ro-RO" w:eastAsia="en-US" w:bidi="ar-SA"/>
      </w:rPr>
    </w:lvl>
    <w:lvl w:ilvl="6" w:tplc="966AFC14">
      <w:numFmt w:val="bullet"/>
      <w:lvlText w:val="•"/>
      <w:lvlJc w:val="left"/>
      <w:pPr>
        <w:ind w:left="5885" w:hanging="360"/>
      </w:pPr>
      <w:rPr>
        <w:rFonts w:hint="default"/>
        <w:lang w:val="ro-RO" w:eastAsia="en-US" w:bidi="ar-SA"/>
      </w:rPr>
    </w:lvl>
    <w:lvl w:ilvl="7" w:tplc="0EAA1440">
      <w:numFmt w:val="bullet"/>
      <w:lvlText w:val="•"/>
      <w:lvlJc w:val="left"/>
      <w:pPr>
        <w:ind w:left="6890" w:hanging="360"/>
      </w:pPr>
      <w:rPr>
        <w:rFonts w:hint="default"/>
        <w:lang w:val="ro-RO" w:eastAsia="en-US" w:bidi="ar-SA"/>
      </w:rPr>
    </w:lvl>
    <w:lvl w:ilvl="8" w:tplc="2C5C17C6">
      <w:numFmt w:val="bullet"/>
      <w:lvlText w:val="•"/>
      <w:lvlJc w:val="left"/>
      <w:pPr>
        <w:ind w:left="7896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B3"/>
    <w:rsid w:val="004105B3"/>
    <w:rsid w:val="00F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C97"/>
  <w15:docId w15:val="{3590BC9F-8F7B-437C-81B5-555F1B99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565" w:hanging="433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37"/>
      <w:ind w:left="373" w:hanging="374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4"/>
      <w:ind w:left="4486" w:right="3465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85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2</cp:revision>
  <dcterms:created xsi:type="dcterms:W3CDTF">2022-10-27T11:32:00Z</dcterms:created>
  <dcterms:modified xsi:type="dcterms:W3CDTF">2022-10-27T11:32:00Z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PDFium</vt:lpwstr>
  </property>
  <property fmtid="{D5CDD505-2E9C-101B-9397-08002B2CF9AE}" pid="4" name="LastSaved">
    <vt:filetime>2022-01-09T00:00:00Z</vt:filetime>
  </property>
</Properties>
</file>